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585" w:rsidRDefault="00B65BD5" w:rsidP="00B65BD5">
      <w:pPr>
        <w:jc w:val="center"/>
      </w:pPr>
      <w:r>
        <w:rPr>
          <w:noProof/>
        </w:rPr>
        <w:drawing>
          <wp:inline distT="0" distB="0" distL="0" distR="0">
            <wp:extent cx="5274310" cy="1205977"/>
            <wp:effectExtent l="0" t="0" r="2540" b="0"/>
            <wp:docPr id="1" name="圖片 1" descr="H:\Uibun_PTB_HD\photos\logo\CTLT logo\CTLT_201004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bun_PTB_HD\photos\logo\CTLT logo\CTLT_20100415-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1205977"/>
                    </a:xfrm>
                    <a:prstGeom prst="rect">
                      <a:avLst/>
                    </a:prstGeom>
                    <a:noFill/>
                    <a:ln>
                      <a:noFill/>
                    </a:ln>
                  </pic:spPr>
                </pic:pic>
              </a:graphicData>
            </a:graphic>
          </wp:inline>
        </w:drawing>
      </w:r>
    </w:p>
    <w:p w:rsidR="00B65BD5" w:rsidRDefault="00B65BD5"/>
    <w:p w:rsidR="00B65BD5" w:rsidRPr="003F4C80" w:rsidRDefault="009834A5">
      <w:pPr>
        <w:rPr>
          <w:rFonts w:ascii="Times New Roman" w:hAnsi="Times New Roman" w:cs="Times New Roman"/>
        </w:rPr>
      </w:pPr>
      <w:r w:rsidRPr="003F4C80">
        <w:rPr>
          <w:rFonts w:ascii="Times New Roman" w:hAnsi="Times New Roman" w:cs="Times New Roman"/>
        </w:rPr>
        <w:t>[</w:t>
      </w:r>
      <w:r w:rsidRPr="003F4C80">
        <w:rPr>
          <w:rFonts w:ascii="Times New Roman" w:hAnsi="Times New Roman" w:cs="Times New Roman"/>
        </w:rPr>
        <w:t>活動</w:t>
      </w:r>
      <w:r w:rsidR="0087510E">
        <w:rPr>
          <w:rFonts w:ascii="Times New Roman" w:hAnsi="Times New Roman" w:cs="Times New Roman" w:hint="eastAsia"/>
        </w:rPr>
        <w:t>報導</w:t>
      </w:r>
      <w:r w:rsidRPr="003F4C80">
        <w:rPr>
          <w:rFonts w:ascii="Times New Roman" w:hAnsi="Times New Roman" w:cs="Times New Roman"/>
        </w:rPr>
        <w:t xml:space="preserve"> </w:t>
      </w:r>
      <w:r w:rsidRPr="003F4C80">
        <w:rPr>
          <w:rFonts w:ascii="Times New Roman" w:hAnsi="Times New Roman" w:cs="Times New Roman"/>
        </w:rPr>
        <w:t>敬請</w:t>
      </w:r>
      <w:r w:rsidR="009729CF">
        <w:rPr>
          <w:rFonts w:ascii="Times New Roman" w:hAnsi="Times New Roman" w:cs="Times New Roman" w:hint="eastAsia"/>
        </w:rPr>
        <w:t>刊登</w:t>
      </w:r>
      <w:r w:rsidRPr="003F4C80">
        <w:rPr>
          <w:rFonts w:ascii="Times New Roman" w:hAnsi="Times New Roman" w:cs="Times New Roman"/>
        </w:rPr>
        <w:t>]</w:t>
      </w:r>
    </w:p>
    <w:p w:rsidR="00B65BD5" w:rsidRDefault="00B65BD5">
      <w:pPr>
        <w:rPr>
          <w:rFonts w:ascii="Times New Roman" w:hAnsi="Times New Roman" w:cs="Times New Roman"/>
        </w:rPr>
      </w:pPr>
    </w:p>
    <w:p w:rsidR="009E30F3" w:rsidRPr="000F4A4E" w:rsidRDefault="009E30F3" w:rsidP="009E30F3">
      <w:pPr>
        <w:jc w:val="center"/>
        <w:rPr>
          <w:rFonts w:ascii="Times New Roman" w:hAnsi="Times New Roman" w:cs="Times New Roman" w:hint="eastAsia"/>
          <w:sz w:val="36"/>
          <w:szCs w:val="36"/>
        </w:rPr>
      </w:pPr>
      <w:r w:rsidRPr="000F4A4E">
        <w:rPr>
          <w:rFonts w:ascii="Times New Roman" w:hAnsi="Times New Roman" w:cs="Times New Roman" w:hint="eastAsia"/>
          <w:sz w:val="36"/>
          <w:szCs w:val="36"/>
        </w:rPr>
        <w:t>台灣羅馬字通世界</w:t>
      </w:r>
    </w:p>
    <w:p w:rsidR="000F4A4E" w:rsidRDefault="000F4A4E" w:rsidP="004E73CE">
      <w:pPr>
        <w:ind w:firstLine="480"/>
        <w:jc w:val="both"/>
      </w:pPr>
    </w:p>
    <w:p w:rsidR="002C65B3" w:rsidRDefault="009E71AA" w:rsidP="004E73CE">
      <w:pPr>
        <w:ind w:firstLine="480"/>
        <w:jc w:val="both"/>
      </w:pPr>
      <w:bookmarkStart w:id="0" w:name="_GoBack"/>
      <w:bookmarkEnd w:id="0"/>
      <w:r>
        <w:rPr>
          <w:rFonts w:hint="eastAsia"/>
        </w:rPr>
        <w:t>第</w:t>
      </w:r>
      <w:r w:rsidR="009830A2">
        <w:rPr>
          <w:rFonts w:hint="eastAsia"/>
        </w:rPr>
        <w:t>七屆台灣羅馬字國際研討</w:t>
      </w:r>
      <w:r w:rsidR="00682042">
        <w:rPr>
          <w:rFonts w:hint="eastAsia"/>
        </w:rPr>
        <w:t>會</w:t>
      </w:r>
      <w:r>
        <w:rPr>
          <w:rFonts w:hint="eastAsia"/>
        </w:rPr>
        <w:t>於</w:t>
      </w:r>
      <w:r w:rsidR="008B5838">
        <w:rPr>
          <w:rFonts w:hint="eastAsia"/>
        </w:rPr>
        <w:t>5</w:t>
      </w:r>
      <w:r>
        <w:rPr>
          <w:rFonts w:hint="eastAsia"/>
        </w:rPr>
        <w:t>月</w:t>
      </w:r>
      <w:r w:rsidR="008B5838">
        <w:rPr>
          <w:rFonts w:hint="eastAsia"/>
        </w:rPr>
        <w:t>22</w:t>
      </w:r>
      <w:r w:rsidR="008B5838">
        <w:rPr>
          <w:rFonts w:hint="eastAsia"/>
        </w:rPr>
        <w:t>及</w:t>
      </w:r>
      <w:r w:rsidR="008B5838">
        <w:rPr>
          <w:rFonts w:hint="eastAsia"/>
        </w:rPr>
        <w:t>23</w:t>
      </w:r>
      <w:r>
        <w:rPr>
          <w:rFonts w:hint="eastAsia"/>
        </w:rPr>
        <w:t>日在成大國際會議廳盛大舉行</w:t>
      </w:r>
      <w:r w:rsidR="00F67FAF">
        <w:rPr>
          <w:rFonts w:hint="eastAsia"/>
        </w:rPr>
        <w:t>，計有來自日本、馬來西亞、澳洲、美國及台灣等五國，四十餘位學者</w:t>
      </w:r>
      <w:r w:rsidR="00A80BC3">
        <w:rPr>
          <w:rFonts w:hint="eastAsia"/>
        </w:rPr>
        <w:t>及百</w:t>
      </w:r>
      <w:r>
        <w:rPr>
          <w:rFonts w:hint="eastAsia"/>
        </w:rPr>
        <w:t>餘位聽</w:t>
      </w:r>
      <w:r w:rsidR="00A80BC3">
        <w:rPr>
          <w:rFonts w:hint="eastAsia"/>
        </w:rPr>
        <w:t>眾共襄盛舉</w:t>
      </w:r>
      <w:r w:rsidR="00F67FAF">
        <w:rPr>
          <w:rFonts w:hint="eastAsia"/>
        </w:rPr>
        <w:t>。</w:t>
      </w:r>
    </w:p>
    <w:p w:rsidR="004E73CE" w:rsidRDefault="009E71AA" w:rsidP="004E73CE">
      <w:pPr>
        <w:ind w:firstLine="480"/>
        <w:jc w:val="both"/>
      </w:pPr>
      <w:r>
        <w:rPr>
          <w:rFonts w:hint="eastAsia"/>
        </w:rPr>
        <w:t>此屆研討會由</w:t>
      </w:r>
      <w:hyperlink r:id="rId5" w:tgtFrame="_blank" w:history="1">
        <w:r w:rsidRPr="002C65B3">
          <w:t>國立成功大學台灣語文測驗中心</w:t>
        </w:r>
      </w:hyperlink>
      <w:r w:rsidR="00A040EF">
        <w:rPr>
          <w:rFonts w:hint="eastAsia"/>
        </w:rPr>
        <w:t>、台灣</w:t>
      </w:r>
      <w:r w:rsidR="00D45B51">
        <w:rPr>
          <w:rFonts w:hint="eastAsia"/>
        </w:rPr>
        <w:t>羅馬字</w:t>
      </w:r>
      <w:r w:rsidR="00A040EF">
        <w:rPr>
          <w:rFonts w:hint="eastAsia"/>
        </w:rPr>
        <w:t>協會、</w:t>
      </w:r>
      <w:hyperlink r:id="rId6" w:tgtFrame="_blank" w:history="1">
        <w:r w:rsidR="00A040EF" w:rsidRPr="003F4C80">
          <w:rPr>
            <w:rFonts w:ascii="Times New Roman" w:hAnsi="Times New Roman" w:cs="Times New Roman"/>
          </w:rPr>
          <w:t>李江却台語文教基金會</w:t>
        </w:r>
      </w:hyperlink>
      <w:r w:rsidR="00A040EF">
        <w:rPr>
          <w:rFonts w:ascii="Times New Roman" w:hAnsi="Times New Roman" w:cs="Times New Roman" w:hint="eastAsia"/>
        </w:rPr>
        <w:t>等</w:t>
      </w:r>
      <w:r>
        <w:rPr>
          <w:rFonts w:ascii="Times New Roman" w:hAnsi="Times New Roman" w:cs="Times New Roman" w:hint="eastAsia"/>
        </w:rPr>
        <w:t>單位共同主辦。</w:t>
      </w:r>
      <w:r w:rsidR="00883EEC">
        <w:rPr>
          <w:rFonts w:ascii="Times New Roman" w:hAnsi="Times New Roman" w:cs="Times New Roman" w:hint="eastAsia"/>
        </w:rPr>
        <w:t>主辦單位</w:t>
      </w:r>
      <w:r w:rsidR="00D45B51">
        <w:rPr>
          <w:rFonts w:hint="eastAsia"/>
        </w:rPr>
        <w:t>長期以來關心台灣本土語文</w:t>
      </w:r>
      <w:r w:rsidR="00634116">
        <w:rPr>
          <w:rFonts w:hint="eastAsia"/>
        </w:rPr>
        <w:t>及台語羅馬字化的</w:t>
      </w:r>
      <w:r w:rsidR="00D45B51">
        <w:rPr>
          <w:rFonts w:hint="eastAsia"/>
        </w:rPr>
        <w:t>發展</w:t>
      </w:r>
      <w:r w:rsidR="00682042">
        <w:rPr>
          <w:rFonts w:hint="eastAsia"/>
        </w:rPr>
        <w:t>，</w:t>
      </w:r>
      <w:r w:rsidR="00A040EF">
        <w:rPr>
          <w:rFonts w:hint="eastAsia"/>
        </w:rPr>
        <w:t>定</w:t>
      </w:r>
      <w:r w:rsidR="00883EEC">
        <w:rPr>
          <w:rFonts w:hint="eastAsia"/>
        </w:rPr>
        <w:t>期舉辦台灣羅馬字國際研討會。</w:t>
      </w:r>
      <w:r w:rsidR="00682042">
        <w:rPr>
          <w:rFonts w:hint="eastAsia"/>
        </w:rPr>
        <w:t>此屆研討會主題為</w:t>
      </w:r>
      <w:proofErr w:type="gramStart"/>
      <w:r w:rsidR="00682042">
        <w:rPr>
          <w:rFonts w:hint="eastAsia"/>
        </w:rPr>
        <w:t>語言復振及</w:t>
      </w:r>
      <w:proofErr w:type="gramEnd"/>
      <w:r w:rsidR="00682042">
        <w:rPr>
          <w:rFonts w:hint="eastAsia"/>
        </w:rPr>
        <w:t>族群正名</w:t>
      </w:r>
      <w:r w:rsidR="00A040EF">
        <w:rPr>
          <w:rFonts w:hint="eastAsia"/>
        </w:rPr>
        <w:t>，希望透過此國際交流活動能夠加強台灣語文的</w:t>
      </w:r>
      <w:proofErr w:type="gramStart"/>
      <w:r w:rsidR="00A040EF">
        <w:rPr>
          <w:rFonts w:hint="eastAsia"/>
        </w:rPr>
        <w:t>復振力</w:t>
      </w:r>
      <w:proofErr w:type="gramEnd"/>
      <w:r w:rsidR="00A040EF">
        <w:rPr>
          <w:rFonts w:hint="eastAsia"/>
        </w:rPr>
        <w:t>道，也同時增加台灣語文的國際能見度。</w:t>
      </w:r>
    </w:p>
    <w:p w:rsidR="000C7268" w:rsidRDefault="008B5838" w:rsidP="004E73CE">
      <w:pPr>
        <w:ind w:firstLine="480"/>
        <w:jc w:val="both"/>
      </w:pPr>
      <w:r w:rsidRPr="009A149F">
        <w:rPr>
          <w:rFonts w:hint="eastAsia"/>
          <w:bCs/>
        </w:rPr>
        <w:t>今年</w:t>
      </w:r>
      <w:r>
        <w:rPr>
          <w:bCs/>
        </w:rPr>
        <w:t>2015</w:t>
      </w:r>
      <w:r w:rsidRPr="009A149F">
        <w:rPr>
          <w:rFonts w:hint="eastAsia"/>
          <w:bCs/>
        </w:rPr>
        <w:t>年適逢</w:t>
      </w:r>
      <w:r>
        <w:rPr>
          <w:rFonts w:hint="eastAsia"/>
          <w:bCs/>
        </w:rPr>
        <w:t>長老教會在台宣教</w:t>
      </w:r>
      <w:r>
        <w:rPr>
          <w:bCs/>
        </w:rPr>
        <w:t>15</w:t>
      </w:r>
      <w:r w:rsidRPr="009A149F">
        <w:rPr>
          <w:bCs/>
        </w:rPr>
        <w:t>0</w:t>
      </w:r>
      <w:r w:rsidRPr="009A149F">
        <w:rPr>
          <w:rFonts w:hint="eastAsia"/>
          <w:bCs/>
        </w:rPr>
        <w:t>週年、巴克禮牧師</w:t>
      </w:r>
      <w:r>
        <w:rPr>
          <w:rFonts w:hint="eastAsia"/>
          <w:bCs/>
        </w:rPr>
        <w:t>以白話字發行</w:t>
      </w:r>
      <w:r>
        <w:rPr>
          <w:rFonts w:hint="eastAsia"/>
        </w:rPr>
        <w:t>《台灣府城教會報》</w:t>
      </w:r>
      <w:r>
        <w:rPr>
          <w:rFonts w:hint="eastAsia"/>
        </w:rPr>
        <w:t>1</w:t>
      </w:r>
      <w:r>
        <w:t>30</w:t>
      </w:r>
      <w:r w:rsidRPr="009A149F">
        <w:rPr>
          <w:rFonts w:hint="eastAsia"/>
          <w:bCs/>
        </w:rPr>
        <w:t>週年，特別藉此機會</w:t>
      </w:r>
      <w:r>
        <w:rPr>
          <w:rFonts w:hint="eastAsia"/>
          <w:bCs/>
        </w:rPr>
        <w:t>探討與</w:t>
      </w:r>
      <w:r w:rsidRPr="009A149F">
        <w:rPr>
          <w:rFonts w:hint="eastAsia"/>
          <w:bCs/>
        </w:rPr>
        <w:t>宣傳台灣羅馬字對於台灣的貢獻，讓社會大眾更加認識白話字</w:t>
      </w:r>
      <w:r>
        <w:rPr>
          <w:rFonts w:hint="eastAsia"/>
          <w:bCs/>
        </w:rPr>
        <w:t>的歷史貢獻及其發展出來的文化。</w:t>
      </w:r>
      <w:r w:rsidR="00682042">
        <w:rPr>
          <w:rFonts w:hint="eastAsia"/>
        </w:rPr>
        <w:t>研討會</w:t>
      </w:r>
      <w:r w:rsidR="00891C26">
        <w:rPr>
          <w:rFonts w:hint="eastAsia"/>
        </w:rPr>
        <w:t>開幕當天，</w:t>
      </w:r>
      <w:r w:rsidR="000C7268">
        <w:rPr>
          <w:rFonts w:hint="eastAsia"/>
        </w:rPr>
        <w:t>大會也頒發通過</w:t>
      </w:r>
      <w:proofErr w:type="gramStart"/>
      <w:r w:rsidR="000C7268">
        <w:rPr>
          <w:rFonts w:hint="eastAsia"/>
        </w:rPr>
        <w:t>台羅會主辦</w:t>
      </w:r>
      <w:proofErr w:type="gramEnd"/>
      <w:r w:rsidR="000C7268">
        <w:rPr>
          <w:rFonts w:hint="eastAsia"/>
        </w:rPr>
        <w:t>的白話字文物史蹟導</w:t>
      </w:r>
      <w:proofErr w:type="gramStart"/>
      <w:r w:rsidR="000C7268">
        <w:rPr>
          <w:rFonts w:hint="eastAsia"/>
        </w:rPr>
        <w:t>覽</w:t>
      </w:r>
      <w:proofErr w:type="gramEnd"/>
      <w:r w:rsidR="000C7268">
        <w:rPr>
          <w:rFonts w:hint="eastAsia"/>
        </w:rPr>
        <w:t>解說員培訓課程的學員蔣日盈、陳金花、蕭喻嘉及黃子柔等四人。主辦單位期待這些種子解說員能為將來的白話字文物史蹟的推廣活動作出積極的貢獻。</w:t>
      </w:r>
    </w:p>
    <w:p w:rsidR="00F14D11" w:rsidRDefault="000C7268" w:rsidP="004E73CE">
      <w:pPr>
        <w:ind w:firstLine="480"/>
        <w:jc w:val="both"/>
      </w:pPr>
      <w:r>
        <w:rPr>
          <w:rFonts w:hint="eastAsia"/>
        </w:rPr>
        <w:t>開幕當天，</w:t>
      </w:r>
      <w:r w:rsidR="004E73CE">
        <w:rPr>
          <w:rFonts w:hint="eastAsia"/>
        </w:rPr>
        <w:t>大會</w:t>
      </w:r>
      <w:r>
        <w:rPr>
          <w:rFonts w:hint="eastAsia"/>
        </w:rPr>
        <w:t>也</w:t>
      </w:r>
      <w:r w:rsidR="004E73CE">
        <w:rPr>
          <w:rFonts w:hint="eastAsia"/>
        </w:rPr>
        <w:t>安排</w:t>
      </w:r>
      <w:r w:rsidR="00682042">
        <w:rPr>
          <w:rFonts w:hint="eastAsia"/>
        </w:rPr>
        <w:t>發表</w:t>
      </w:r>
      <w:r w:rsidR="00891C26">
        <w:rPr>
          <w:rFonts w:hint="eastAsia"/>
        </w:rPr>
        <w:t>了</w:t>
      </w:r>
      <w:r w:rsidR="00682042">
        <w:rPr>
          <w:rFonts w:hint="eastAsia"/>
        </w:rPr>
        <w:t>三本</w:t>
      </w:r>
      <w:r w:rsidR="00891C26">
        <w:rPr>
          <w:rFonts w:hint="eastAsia"/>
        </w:rPr>
        <w:t>台語</w:t>
      </w:r>
      <w:r w:rsidR="00682042">
        <w:rPr>
          <w:rFonts w:hint="eastAsia"/>
        </w:rPr>
        <w:t>新書</w:t>
      </w:r>
      <w:r w:rsidR="00682042">
        <w:rPr>
          <w:rFonts w:ascii="新細明體" w:eastAsia="新細明體" w:hAnsi="新細明體" w:hint="eastAsia"/>
        </w:rPr>
        <w:t>：</w:t>
      </w:r>
      <w:proofErr w:type="gramStart"/>
      <w:r w:rsidR="00682042">
        <w:rPr>
          <w:rFonts w:asciiTheme="minorEastAsia" w:hAnsiTheme="minorEastAsia" w:hint="eastAsia"/>
        </w:rPr>
        <w:t>《</w:t>
      </w:r>
      <w:proofErr w:type="gramEnd"/>
      <w:r w:rsidR="00682042">
        <w:rPr>
          <w:rFonts w:asciiTheme="minorEastAsia" w:hAnsiTheme="minorEastAsia" w:hint="eastAsia"/>
        </w:rPr>
        <w:t>白話字運動先行者：鄭兒玉牧師紀念文集</w:t>
      </w:r>
      <w:proofErr w:type="gramStart"/>
      <w:r w:rsidR="00682042">
        <w:rPr>
          <w:rFonts w:asciiTheme="minorEastAsia" w:hAnsiTheme="minorEastAsia" w:hint="eastAsia"/>
        </w:rPr>
        <w:t>》</w:t>
      </w:r>
      <w:proofErr w:type="gramEnd"/>
      <w:r w:rsidR="00682042">
        <w:rPr>
          <w:rFonts w:asciiTheme="minorEastAsia" w:hAnsiTheme="minorEastAsia" w:hint="eastAsia"/>
        </w:rPr>
        <w:t>及《全民台語聖經》(</w:t>
      </w:r>
      <w:r w:rsidR="00891C26">
        <w:rPr>
          <w:rFonts w:asciiTheme="minorEastAsia" w:hAnsiTheme="minorEastAsia" w:hint="eastAsia"/>
        </w:rPr>
        <w:t>分別為</w:t>
      </w:r>
      <w:r w:rsidR="00266303">
        <w:rPr>
          <w:rFonts w:asciiTheme="minorEastAsia" w:hAnsiTheme="minorEastAsia" w:hint="eastAsia"/>
        </w:rPr>
        <w:t>白話</w:t>
      </w:r>
      <w:r w:rsidR="00682042">
        <w:rPr>
          <w:rFonts w:asciiTheme="minorEastAsia" w:hAnsiTheme="minorEastAsia" w:hint="eastAsia"/>
        </w:rPr>
        <w:t>字版及</w:t>
      </w:r>
      <w:proofErr w:type="gramStart"/>
      <w:r w:rsidR="00682042">
        <w:rPr>
          <w:rFonts w:asciiTheme="minorEastAsia" w:hAnsiTheme="minorEastAsia" w:hint="eastAsia"/>
        </w:rPr>
        <w:t>漢羅版</w:t>
      </w:r>
      <w:proofErr w:type="gramEnd"/>
      <w:r w:rsidR="00682042">
        <w:rPr>
          <w:rFonts w:asciiTheme="minorEastAsia" w:hAnsiTheme="minorEastAsia" w:hint="eastAsia"/>
        </w:rPr>
        <w:t>)。</w:t>
      </w:r>
      <w:r w:rsidR="00A80BC3">
        <w:rPr>
          <w:rFonts w:asciiTheme="minorEastAsia" w:hAnsiTheme="minorEastAsia" w:hint="eastAsia"/>
        </w:rPr>
        <w:t>大會也特別</w:t>
      </w:r>
      <w:r w:rsidR="00891C26">
        <w:rPr>
          <w:rFonts w:asciiTheme="minorEastAsia" w:hAnsiTheme="minorEastAsia" w:hint="eastAsia"/>
        </w:rPr>
        <w:t>安排全民聖經</w:t>
      </w:r>
      <w:r w:rsidR="00A040EF">
        <w:rPr>
          <w:rFonts w:asciiTheme="minorEastAsia" w:hAnsiTheme="minorEastAsia" w:hint="eastAsia"/>
        </w:rPr>
        <w:t>協會理事長蕭清芬牧師</w:t>
      </w:r>
      <w:r w:rsidR="00542760">
        <w:rPr>
          <w:rFonts w:asciiTheme="minorEastAsia" w:hAnsiTheme="minorEastAsia" w:hint="eastAsia"/>
        </w:rPr>
        <w:t>專題演講</w:t>
      </w:r>
      <w:r w:rsidR="00891C26">
        <w:rPr>
          <w:rFonts w:hint="eastAsia"/>
        </w:rPr>
        <w:t>台語白話字與聖經的關係。</w:t>
      </w:r>
    </w:p>
    <w:p w:rsidR="00F14D11" w:rsidRDefault="00266303" w:rsidP="00F14D11">
      <w:pPr>
        <w:ind w:firstLine="480"/>
        <w:jc w:val="both"/>
        <w:rPr>
          <w:bCs/>
        </w:rPr>
      </w:pPr>
      <w:r>
        <w:rPr>
          <w:rFonts w:hint="eastAsia"/>
          <w:bCs/>
        </w:rPr>
        <w:t>白話字</w:t>
      </w:r>
      <w:r>
        <w:rPr>
          <w:rFonts w:hint="eastAsia"/>
          <w:bCs/>
        </w:rPr>
        <w:t>(</w:t>
      </w:r>
      <w:proofErr w:type="spellStart"/>
      <w:r>
        <w:rPr>
          <w:bCs/>
        </w:rPr>
        <w:t>Pe̍h-ōe-jī</w:t>
      </w:r>
      <w:proofErr w:type="spellEnd"/>
      <w:r>
        <w:rPr>
          <w:bCs/>
        </w:rPr>
        <w:t>，</w:t>
      </w:r>
      <w:r>
        <w:rPr>
          <w:rFonts w:hint="eastAsia"/>
          <w:bCs/>
        </w:rPr>
        <w:t>又稱教會羅馬字、</w:t>
      </w:r>
      <w:r w:rsidRPr="009A149F">
        <w:rPr>
          <w:rFonts w:hint="eastAsia"/>
          <w:bCs/>
        </w:rPr>
        <w:t>台灣羅馬字</w:t>
      </w:r>
      <w:r>
        <w:rPr>
          <w:rFonts w:hint="eastAsia"/>
          <w:bCs/>
        </w:rPr>
        <w:t>或台灣字</w:t>
      </w:r>
      <w:r>
        <w:rPr>
          <w:rFonts w:hint="eastAsia"/>
          <w:bCs/>
        </w:rPr>
        <w:t>)</w:t>
      </w:r>
      <w:r w:rsidRPr="009A149F">
        <w:rPr>
          <w:rFonts w:hint="eastAsia"/>
          <w:bCs/>
        </w:rPr>
        <w:t>於</w:t>
      </w:r>
      <w:r>
        <w:rPr>
          <w:rFonts w:hint="eastAsia"/>
          <w:bCs/>
        </w:rPr>
        <w:t>十九世紀後半期由基督教宣教師引進台灣</w:t>
      </w:r>
      <w:r w:rsidRPr="009A149F">
        <w:rPr>
          <w:rFonts w:hint="eastAsia"/>
          <w:bCs/>
        </w:rPr>
        <w:t>後，對於台灣文學、語言、文化</w:t>
      </w:r>
      <w:r>
        <w:rPr>
          <w:rFonts w:hint="eastAsia"/>
          <w:bCs/>
        </w:rPr>
        <w:t>及社會造成革命性的影響。台灣現代白話文學可以說奠基於白話字的推廣。</w:t>
      </w:r>
    </w:p>
    <w:p w:rsidR="00F14D11" w:rsidRDefault="0087510E" w:rsidP="00F14D11">
      <w:pPr>
        <w:ind w:firstLine="480"/>
        <w:jc w:val="both"/>
      </w:pPr>
      <w:r w:rsidRPr="00945373">
        <w:rPr>
          <w:rFonts w:hint="eastAsia"/>
        </w:rPr>
        <w:t>在西方，十六世紀時</w:t>
      </w:r>
      <w:r w:rsidRPr="00945373">
        <w:rPr>
          <w:rFonts w:ascii="新細明體" w:hAnsi="新細明體" w:hint="eastAsia"/>
        </w:rPr>
        <w:t>「</w:t>
      </w:r>
      <w:r w:rsidRPr="00945373">
        <w:rPr>
          <w:rFonts w:hint="eastAsia"/>
        </w:rPr>
        <w:t>馬丁路德</w:t>
      </w:r>
      <w:r w:rsidRPr="00945373">
        <w:rPr>
          <w:rFonts w:ascii="新細明體" w:hAnsi="新細明體" w:hint="eastAsia"/>
        </w:rPr>
        <w:t>」</w:t>
      </w:r>
      <w:r w:rsidRPr="00945373">
        <w:rPr>
          <w:rFonts w:hint="eastAsia"/>
        </w:rPr>
        <w:t>提出宗教改革，將拉丁文聖經翻譯成白話德語，帶動了西歐各國國民文學與書寫標準化的形成。在中國，胡適於</w:t>
      </w:r>
      <w:r w:rsidRPr="00945373">
        <w:t>1917</w:t>
      </w:r>
      <w:r w:rsidRPr="00945373">
        <w:rPr>
          <w:rFonts w:hint="eastAsia"/>
        </w:rPr>
        <w:t>年發表〈文學改良芻議〉，</w:t>
      </w:r>
      <w:r w:rsidRPr="00945373">
        <w:t>1918</w:t>
      </w:r>
      <w:r w:rsidRPr="00945373">
        <w:rPr>
          <w:rFonts w:hint="eastAsia"/>
        </w:rPr>
        <w:t>年發表〈</w:t>
      </w:r>
      <w:r w:rsidRPr="00945373">
        <w:rPr>
          <w:rFonts w:hint="eastAsia"/>
          <w:bCs/>
        </w:rPr>
        <w:t>建設的文學革命論</w:t>
      </w:r>
      <w:r w:rsidRPr="00945373">
        <w:rPr>
          <w:rFonts w:hint="eastAsia"/>
        </w:rPr>
        <w:t>〉，提出白話文學及</w:t>
      </w:r>
      <w:r w:rsidRPr="00945373">
        <w:rPr>
          <w:rFonts w:ascii="新細明體" w:hAnsi="新細明體" w:hint="eastAsia"/>
        </w:rPr>
        <w:t>「國語的文學，文學的國語」</w:t>
      </w:r>
      <w:r w:rsidRPr="00945373">
        <w:rPr>
          <w:rFonts w:hint="eastAsia"/>
        </w:rPr>
        <w:t>主張，打響中國語文標準化與現代化的訴求。</w:t>
      </w:r>
    </w:p>
    <w:p w:rsidR="000C7268" w:rsidRDefault="0087510E" w:rsidP="000C7268">
      <w:pPr>
        <w:ind w:firstLine="480"/>
        <w:jc w:val="both"/>
      </w:pPr>
      <w:r>
        <w:rPr>
          <w:rFonts w:hint="eastAsia"/>
        </w:rPr>
        <w:t>早於中國五四運動之前，台灣就用羅馬字</w:t>
      </w:r>
      <w:r>
        <w:rPr>
          <w:rFonts w:hint="eastAsia"/>
        </w:rPr>
        <w:t>(</w:t>
      </w:r>
      <w:r>
        <w:rPr>
          <w:rFonts w:hint="eastAsia"/>
        </w:rPr>
        <w:t>俗稱白話字</w:t>
      </w:r>
      <w:r>
        <w:rPr>
          <w:rFonts w:hint="eastAsia"/>
        </w:rPr>
        <w:t>)</w:t>
      </w:r>
      <w:r>
        <w:rPr>
          <w:rFonts w:hint="eastAsia"/>
        </w:rPr>
        <w:t>在辦報紙、設學校以進行現代化教育。</w:t>
      </w:r>
      <w:r w:rsidRPr="00945373">
        <w:rPr>
          <w:rFonts w:ascii="Calibri" w:hAnsi="Calibri" w:hint="eastAsia"/>
        </w:rPr>
        <w:t>就如同馬丁路德出版白話德語聖經，台灣於</w:t>
      </w:r>
      <w:r w:rsidRPr="00945373">
        <w:rPr>
          <w:rFonts w:ascii="Calibri" w:hAnsi="Calibri"/>
        </w:rPr>
        <w:t>1873</w:t>
      </w:r>
      <w:r>
        <w:rPr>
          <w:rFonts w:ascii="Calibri" w:hAnsi="Calibri" w:hint="eastAsia"/>
        </w:rPr>
        <w:t>年就有白話</w:t>
      </w:r>
      <w:r>
        <w:rPr>
          <w:rFonts w:ascii="Calibri" w:hAnsi="Calibri" w:hint="eastAsia"/>
        </w:rPr>
        <w:lastRenderedPageBreak/>
        <w:t>台語聖經的出現</w:t>
      </w:r>
      <w:r w:rsidRPr="00945373">
        <w:rPr>
          <w:rFonts w:ascii="Calibri" w:hAnsi="Calibri" w:hint="eastAsia"/>
        </w:rPr>
        <w:t>。</w:t>
      </w:r>
      <w:proofErr w:type="gramStart"/>
      <w:r>
        <w:rPr>
          <w:rFonts w:ascii="Calibri" w:hAnsi="Calibri" w:hint="eastAsia"/>
        </w:rPr>
        <w:t>此外，</w:t>
      </w:r>
      <w:proofErr w:type="gramEnd"/>
      <w:r>
        <w:rPr>
          <w:rFonts w:hint="eastAsia"/>
        </w:rPr>
        <w:t>公元</w:t>
      </w:r>
      <w:r>
        <w:rPr>
          <w:rFonts w:hint="eastAsia"/>
        </w:rPr>
        <w:t>1885</w:t>
      </w:r>
      <w:r>
        <w:rPr>
          <w:rFonts w:hint="eastAsia"/>
        </w:rPr>
        <w:t>年巴克禮牧師開始用台語發行《台灣府城教會報》，裡頭刊載不少台語文學作品。</w:t>
      </w:r>
      <w:proofErr w:type="gramStart"/>
      <w:r>
        <w:rPr>
          <w:rFonts w:hint="eastAsia"/>
        </w:rPr>
        <w:t>此外，</w:t>
      </w:r>
      <w:proofErr w:type="gramEnd"/>
      <w:r>
        <w:rPr>
          <w:rFonts w:hint="eastAsia"/>
        </w:rPr>
        <w:t>也有台語長篇小說，譬如</w:t>
      </w:r>
      <w:r>
        <w:rPr>
          <w:rFonts w:hint="eastAsia"/>
        </w:rPr>
        <w:t>1924</w:t>
      </w:r>
      <w:r>
        <w:rPr>
          <w:rFonts w:hint="eastAsia"/>
        </w:rPr>
        <w:t>年賴仁聲的《阿娘的目屎》、</w:t>
      </w:r>
      <w:r>
        <w:rPr>
          <w:rFonts w:hint="eastAsia"/>
        </w:rPr>
        <w:t>1926</w:t>
      </w:r>
      <w:r>
        <w:rPr>
          <w:rFonts w:hint="eastAsia"/>
        </w:rPr>
        <w:t>年鄭溪泮的《出死線》；文化評論書，</w:t>
      </w:r>
      <w:r>
        <w:rPr>
          <w:rFonts w:hint="eastAsia"/>
        </w:rPr>
        <w:t>1925</w:t>
      </w:r>
      <w:r>
        <w:rPr>
          <w:rFonts w:hint="eastAsia"/>
        </w:rPr>
        <w:t>年蔡培火的《十項管見》；醫學書，</w:t>
      </w:r>
      <w:r>
        <w:rPr>
          <w:rFonts w:hint="eastAsia"/>
        </w:rPr>
        <w:t>1917</w:t>
      </w:r>
      <w:r>
        <w:rPr>
          <w:rFonts w:hint="eastAsia"/>
        </w:rPr>
        <w:t>年戴仁壽的《內外科看護學》；數學課本，</w:t>
      </w:r>
      <w:r>
        <w:rPr>
          <w:rFonts w:hint="eastAsia"/>
        </w:rPr>
        <w:t>1897</w:t>
      </w:r>
      <w:r>
        <w:rPr>
          <w:rFonts w:hint="eastAsia"/>
        </w:rPr>
        <w:t>年</w:t>
      </w:r>
      <w:r>
        <w:rPr>
          <w:lang w:val="nl-NL"/>
        </w:rPr>
        <w:t>Gê Uî-lîm</w:t>
      </w:r>
      <w:r>
        <w:rPr>
          <w:rFonts w:hint="eastAsia"/>
          <w:lang w:val="nl-NL"/>
        </w:rPr>
        <w:t>的</w:t>
      </w:r>
      <w:r>
        <w:rPr>
          <w:rFonts w:hint="eastAsia"/>
        </w:rPr>
        <w:t>《筆算的初學》。這種以台灣語文寫作及出版的傳統依然傳承到當代的台灣社會，譬如《台文通訊》、《台文罔報》、《首都詩報》、《台文戰線》、《海翁台語文學》、《文學客家》等台語或客語文學雜誌均堅持以台灣母語出版。</w:t>
      </w:r>
    </w:p>
    <w:p w:rsidR="00542760" w:rsidRDefault="002C7C19" w:rsidP="000C7268">
      <w:pPr>
        <w:ind w:firstLine="480"/>
        <w:jc w:val="both"/>
        <w:rPr>
          <w:rFonts w:asciiTheme="minorEastAsia" w:hAnsiTheme="minorEastAsia"/>
        </w:rPr>
      </w:pPr>
      <w:r>
        <w:rPr>
          <w:rFonts w:hint="eastAsia"/>
          <w:bCs/>
        </w:rPr>
        <w:t>研討會第二天安排了</w:t>
      </w:r>
      <w:r w:rsidR="00542760" w:rsidRPr="00542760">
        <w:rPr>
          <w:rFonts w:hint="eastAsia"/>
        </w:rPr>
        <w:t>日本慶應義塾大學教授、前東京外國語大學亞非研究所所長</w:t>
      </w:r>
      <w:proofErr w:type="gramStart"/>
      <w:r w:rsidR="00542760" w:rsidRPr="00542760">
        <w:rPr>
          <w:rFonts w:hint="eastAsia"/>
        </w:rPr>
        <w:t>三尾裕</w:t>
      </w:r>
      <w:proofErr w:type="gramEnd"/>
      <w:r w:rsidR="00542760" w:rsidRPr="00542760">
        <w:rPr>
          <w:rFonts w:hint="eastAsia"/>
        </w:rPr>
        <w:t>子教授</w:t>
      </w:r>
      <w:r>
        <w:rPr>
          <w:rFonts w:hint="eastAsia"/>
        </w:rPr>
        <w:t>做專題演講，</w:t>
      </w:r>
      <w:r w:rsidR="00542760">
        <w:rPr>
          <w:rFonts w:hint="eastAsia"/>
        </w:rPr>
        <w:t>剖析</w:t>
      </w:r>
      <w:r w:rsidR="00542760" w:rsidRPr="00542760">
        <w:rPr>
          <w:rFonts w:asciiTheme="minorEastAsia" w:hAnsiTheme="minorEastAsia"/>
        </w:rPr>
        <w:t>「日本」</w:t>
      </w:r>
      <w:r w:rsidR="00542760" w:rsidRPr="00542760">
        <w:rPr>
          <w:rFonts w:asciiTheme="minorEastAsia" w:hAnsiTheme="minorEastAsia" w:hint="eastAsia"/>
        </w:rPr>
        <w:t>在</w:t>
      </w:r>
      <w:r w:rsidR="00542760" w:rsidRPr="00542760">
        <w:rPr>
          <w:rFonts w:asciiTheme="minorEastAsia" w:hAnsiTheme="minorEastAsia"/>
        </w:rPr>
        <w:t>當前台灣</w:t>
      </w:r>
      <w:r w:rsidR="00542760" w:rsidRPr="00542760">
        <w:rPr>
          <w:rFonts w:asciiTheme="minorEastAsia" w:hAnsiTheme="minorEastAsia" w:hint="eastAsia"/>
        </w:rPr>
        <w:t>所代</w:t>
      </w:r>
      <w:r w:rsidR="00542760" w:rsidRPr="00542760">
        <w:rPr>
          <w:rFonts w:asciiTheme="minorEastAsia" w:hAnsiTheme="minorEastAsia"/>
        </w:rPr>
        <w:t>表</w:t>
      </w:r>
      <w:r w:rsidR="00542760" w:rsidRPr="00542760">
        <w:rPr>
          <w:rFonts w:asciiTheme="minorEastAsia" w:hAnsiTheme="minorEastAsia" w:hint="eastAsia"/>
        </w:rPr>
        <w:t>的</w:t>
      </w:r>
      <w:r w:rsidR="00542760" w:rsidRPr="00542760">
        <w:rPr>
          <w:rFonts w:asciiTheme="minorEastAsia" w:hAnsiTheme="minorEastAsia"/>
        </w:rPr>
        <w:t>語意内容</w:t>
      </w:r>
      <w:r w:rsidR="00542760" w:rsidRPr="00542760">
        <w:rPr>
          <w:rFonts w:asciiTheme="minorEastAsia" w:hAnsiTheme="minorEastAsia" w:hint="eastAsia"/>
        </w:rPr>
        <w:t>之</w:t>
      </w:r>
      <w:r w:rsidR="00542760" w:rsidRPr="00542760">
        <w:rPr>
          <w:rFonts w:asciiTheme="minorEastAsia" w:hAnsiTheme="minorEastAsia"/>
        </w:rPr>
        <w:t>轉移</w:t>
      </w:r>
      <w:r w:rsidR="00550E11">
        <w:rPr>
          <w:rFonts w:asciiTheme="minorEastAsia" w:hAnsiTheme="minorEastAsia" w:hint="eastAsia"/>
        </w:rPr>
        <w:t>。</w:t>
      </w:r>
      <w:r>
        <w:rPr>
          <w:rFonts w:asciiTheme="minorEastAsia" w:hAnsiTheme="minorEastAsia" w:hint="eastAsia"/>
        </w:rPr>
        <w:t>三尾教授於演講中討論到為何有台灣人會祭拜具殖民者的神，譬如鄭成功、施</w:t>
      </w:r>
      <w:proofErr w:type="gramStart"/>
      <w:r>
        <w:rPr>
          <w:rFonts w:asciiTheme="minorEastAsia" w:hAnsiTheme="minorEastAsia" w:hint="eastAsia"/>
        </w:rPr>
        <w:t>琅</w:t>
      </w:r>
      <w:proofErr w:type="gramEnd"/>
      <w:r>
        <w:rPr>
          <w:rFonts w:asciiTheme="minorEastAsia" w:hAnsiTheme="minorEastAsia" w:hint="eastAsia"/>
        </w:rPr>
        <w:t>及田中將軍(日本飛行員)。</w:t>
      </w:r>
    </w:p>
    <w:p w:rsidR="00051561" w:rsidRDefault="00A52ACC" w:rsidP="00550E11">
      <w:pPr>
        <w:ind w:firstLine="480"/>
        <w:jc w:val="both"/>
        <w:rPr>
          <w:rFonts w:asciiTheme="minorEastAsia" w:hAnsiTheme="minorEastAsia"/>
        </w:rPr>
      </w:pPr>
      <w:r>
        <w:rPr>
          <w:rFonts w:asciiTheme="minorEastAsia" w:hAnsiTheme="minorEastAsia" w:hint="eastAsia"/>
        </w:rPr>
        <w:t>第二天</w:t>
      </w:r>
      <w:r w:rsidR="00E259BC">
        <w:rPr>
          <w:rFonts w:asciiTheme="minorEastAsia" w:hAnsiTheme="minorEastAsia" w:hint="eastAsia"/>
        </w:rPr>
        <w:t>大會</w:t>
      </w:r>
      <w:r>
        <w:rPr>
          <w:rFonts w:asciiTheme="minorEastAsia" w:hAnsiTheme="minorEastAsia" w:hint="eastAsia"/>
        </w:rPr>
        <w:t>也安排了台灣與東南亞咱人話交流論壇，並邀請了馬來西亞檳城</w:t>
      </w:r>
      <w:r w:rsidR="00E259BC">
        <w:rPr>
          <w:rFonts w:asciiTheme="minorEastAsia" w:hAnsiTheme="minorEastAsia" w:hint="eastAsia"/>
        </w:rPr>
        <w:t>謝清祥先生及「</w:t>
      </w:r>
      <w:proofErr w:type="gramStart"/>
      <w:r w:rsidR="00E259BC">
        <w:rPr>
          <w:rFonts w:asciiTheme="minorEastAsia" w:hAnsiTheme="minorEastAsia" w:hint="eastAsia"/>
        </w:rPr>
        <w:t>疪</w:t>
      </w:r>
      <w:proofErr w:type="gramEnd"/>
      <w:r w:rsidR="00E259BC">
        <w:rPr>
          <w:rFonts w:asciiTheme="minorEastAsia" w:hAnsiTheme="minorEastAsia" w:hint="eastAsia"/>
        </w:rPr>
        <w:t>能講</w:t>
      </w:r>
      <w:r w:rsidR="00A80BC3">
        <w:rPr>
          <w:rFonts w:asciiTheme="minorEastAsia" w:hAnsiTheme="minorEastAsia" w:hint="eastAsia"/>
        </w:rPr>
        <w:t>福建話運動</w:t>
      </w:r>
      <w:r w:rsidR="00E259BC">
        <w:rPr>
          <w:rFonts w:asciiTheme="minorEastAsia" w:hAnsiTheme="minorEastAsia" w:hint="eastAsia"/>
        </w:rPr>
        <w:t>」</w:t>
      </w:r>
      <w:r w:rsidR="00A80BC3">
        <w:rPr>
          <w:rFonts w:asciiTheme="minorEastAsia" w:hAnsiTheme="minorEastAsia" w:hint="eastAsia"/>
        </w:rPr>
        <w:t>的推動者前來交流母語運動的經驗。</w:t>
      </w:r>
      <w:r w:rsidR="000C38BB">
        <w:rPr>
          <w:rFonts w:asciiTheme="minorEastAsia" w:hAnsiTheme="minorEastAsia" w:hint="eastAsia"/>
        </w:rPr>
        <w:t>檳城當地的咱人話(當地人稱為</w:t>
      </w:r>
      <w:proofErr w:type="spellStart"/>
      <w:r w:rsidR="000C38BB">
        <w:rPr>
          <w:rFonts w:ascii="Times New Roman" w:hAnsi="Times New Roman" w:cs="Times New Roman"/>
        </w:rPr>
        <w:t>Hok-kian-</w:t>
      </w:r>
      <w:r w:rsidR="000C38BB">
        <w:rPr>
          <w:rFonts w:ascii="Times New Roman" w:hAnsi="Times New Roman" w:cs="Times New Roman" w:hint="eastAsia"/>
        </w:rPr>
        <w:t>o</w:t>
      </w:r>
      <w:r w:rsidR="000C38BB" w:rsidRPr="000C38BB">
        <w:rPr>
          <w:rFonts w:ascii="Times New Roman" w:hAnsi="Times New Roman" w:cs="Times New Roman"/>
        </w:rPr>
        <w:t>a</w:t>
      </w:r>
      <w:proofErr w:type="spellEnd"/>
      <w:r w:rsidR="000C38BB">
        <w:rPr>
          <w:rFonts w:asciiTheme="minorEastAsia" w:hAnsiTheme="minorEastAsia" w:hint="eastAsia"/>
        </w:rPr>
        <w:t>)曾經是</w:t>
      </w:r>
      <w:r w:rsidR="000C0587">
        <w:rPr>
          <w:rFonts w:asciiTheme="minorEastAsia" w:hAnsiTheme="minorEastAsia" w:hint="eastAsia"/>
        </w:rPr>
        <w:t>檳城最大的語言族群，許多馬來人及印度人也會講。</w:t>
      </w:r>
      <w:r w:rsidR="00C473CF">
        <w:rPr>
          <w:rFonts w:asciiTheme="minorEastAsia" w:hAnsiTheme="minorEastAsia" w:hint="eastAsia"/>
        </w:rPr>
        <w:t>因此不少咱人話語詞也成為</w:t>
      </w:r>
      <w:r w:rsidR="000C0587">
        <w:rPr>
          <w:rFonts w:asciiTheme="minorEastAsia" w:hAnsiTheme="minorEastAsia" w:hint="eastAsia"/>
        </w:rPr>
        <w:t>馬來語</w:t>
      </w:r>
      <w:r w:rsidR="00C473CF">
        <w:rPr>
          <w:rFonts w:asciiTheme="minorEastAsia" w:hAnsiTheme="minorEastAsia" w:hint="eastAsia"/>
        </w:rPr>
        <w:t>的外來語，譬如馬來語</w:t>
      </w:r>
      <w:r w:rsidR="00F84431">
        <w:rPr>
          <w:rFonts w:asciiTheme="minorEastAsia" w:hAnsiTheme="minorEastAsia" w:hint="eastAsia"/>
        </w:rPr>
        <w:t>裡的</w:t>
      </w:r>
      <w:proofErr w:type="spellStart"/>
      <w:r w:rsidR="00F84431">
        <w:rPr>
          <w:rFonts w:asciiTheme="minorEastAsia" w:hAnsiTheme="minorEastAsia" w:hint="eastAsia"/>
        </w:rPr>
        <w:t>bihun</w:t>
      </w:r>
      <w:proofErr w:type="spellEnd"/>
      <w:r w:rsidR="00F84431">
        <w:rPr>
          <w:rFonts w:asciiTheme="minorEastAsia" w:hAnsiTheme="minorEastAsia" w:hint="eastAsia"/>
        </w:rPr>
        <w:t>就是</w:t>
      </w:r>
      <w:r w:rsidR="00C473CF">
        <w:rPr>
          <w:rFonts w:asciiTheme="minorEastAsia" w:hAnsiTheme="minorEastAsia" w:hint="eastAsia"/>
        </w:rPr>
        <w:t>借自</w:t>
      </w:r>
      <w:r w:rsidR="00F84431">
        <w:rPr>
          <w:rFonts w:asciiTheme="minorEastAsia" w:hAnsiTheme="minorEastAsia" w:hint="eastAsia"/>
        </w:rPr>
        <w:t>咱人話的「米粉」</w:t>
      </w:r>
      <w:r w:rsidR="00C473CF">
        <w:rPr>
          <w:rFonts w:asciiTheme="minorEastAsia" w:hAnsiTheme="minorEastAsia" w:hint="eastAsia"/>
        </w:rPr>
        <w:t>。</w:t>
      </w:r>
      <w:r w:rsidR="00F82F8E">
        <w:rPr>
          <w:rFonts w:asciiTheme="minorEastAsia" w:hAnsiTheme="minorEastAsia" w:hint="eastAsia"/>
        </w:rPr>
        <w:t>由於台語及檳城咱人話</w:t>
      </w:r>
      <w:r w:rsidR="0043545C">
        <w:rPr>
          <w:rFonts w:asciiTheme="minorEastAsia" w:hAnsiTheme="minorEastAsia" w:hint="eastAsia"/>
        </w:rPr>
        <w:t>大致可互通，因此台灣的</w:t>
      </w:r>
      <w:r w:rsidR="00F82F8E">
        <w:rPr>
          <w:rFonts w:asciiTheme="minorEastAsia" w:hAnsiTheme="minorEastAsia" w:hint="eastAsia"/>
        </w:rPr>
        <w:t>台語電視劇在當地也非常流行。與會聽眾一致認為台灣的媒體界應積極發展</w:t>
      </w:r>
      <w:r w:rsidR="005F233D">
        <w:rPr>
          <w:rFonts w:asciiTheme="minorEastAsia" w:hAnsiTheme="minorEastAsia" w:hint="eastAsia"/>
        </w:rPr>
        <w:t>「台語劇」而非「</w:t>
      </w:r>
      <w:proofErr w:type="gramStart"/>
      <w:r w:rsidR="005F233D">
        <w:rPr>
          <w:rFonts w:asciiTheme="minorEastAsia" w:hAnsiTheme="minorEastAsia" w:hint="eastAsia"/>
        </w:rPr>
        <w:t>華劇</w:t>
      </w:r>
      <w:proofErr w:type="gramEnd"/>
      <w:r w:rsidR="005F233D">
        <w:rPr>
          <w:rFonts w:asciiTheme="minorEastAsia" w:hAnsiTheme="minorEastAsia" w:hint="eastAsia"/>
        </w:rPr>
        <w:t>」；透過台語劇不僅可創造具台灣特色的文化產品，也可積極於國際上行銷台灣。台語劇在馬來西亞受歡迎就是成功案例之</w:t>
      </w:r>
      <w:proofErr w:type="gramStart"/>
      <w:r w:rsidR="005F233D">
        <w:rPr>
          <w:rFonts w:asciiTheme="minorEastAsia" w:hAnsiTheme="minorEastAsia" w:hint="eastAsia"/>
        </w:rPr>
        <w:t>一</w:t>
      </w:r>
      <w:proofErr w:type="gramEnd"/>
      <w:r w:rsidR="005F233D">
        <w:rPr>
          <w:rFonts w:asciiTheme="minorEastAsia" w:hAnsiTheme="minorEastAsia" w:hint="eastAsia"/>
        </w:rPr>
        <w:t>。</w:t>
      </w:r>
    </w:p>
    <w:p w:rsidR="00634116" w:rsidRDefault="00051561" w:rsidP="00550E11">
      <w:pPr>
        <w:ind w:firstLine="480"/>
        <w:jc w:val="both"/>
        <w:rPr>
          <w:rFonts w:asciiTheme="minorEastAsia" w:hAnsiTheme="minorEastAsia"/>
        </w:rPr>
      </w:pPr>
      <w:r>
        <w:rPr>
          <w:rFonts w:asciiTheme="minorEastAsia" w:hAnsiTheme="minorEastAsia" w:hint="eastAsia"/>
        </w:rPr>
        <w:t>馬來西亞</w:t>
      </w:r>
      <w:r w:rsidR="000C38BB" w:rsidRPr="00606689">
        <w:t>當地華人約六百多萬，</w:t>
      </w:r>
      <w:proofErr w:type="gramStart"/>
      <w:r w:rsidR="000C38BB" w:rsidRPr="00606689">
        <w:t>佔</w:t>
      </w:r>
      <w:proofErr w:type="gramEnd"/>
      <w:r w:rsidR="000C38BB" w:rsidRPr="00606689">
        <w:t>全馬來西亞人口約二成。儘管馬來西亞的國語是「馬來語」，但他們的政府還允許華人設立全華語授課的華文小學共計約一千三百所、獨立中學約六十所。</w:t>
      </w:r>
      <w:r>
        <w:rPr>
          <w:rFonts w:hint="eastAsia"/>
        </w:rPr>
        <w:t>雖然政府沒有禁止，可惜馬來西亞的華文學校卻自己放棄自己的族群母語而採用華語為教學語文。這點和台灣人受中華民國壓迫、剝奪母語教育權的處境完全不一樣。大會與會人士一致肯定</w:t>
      </w:r>
      <w:proofErr w:type="gramStart"/>
      <w:r>
        <w:rPr>
          <w:rFonts w:asciiTheme="minorEastAsia" w:hAnsiTheme="minorEastAsia" w:hint="eastAsia"/>
        </w:rPr>
        <w:t>疪</w:t>
      </w:r>
      <w:proofErr w:type="gramEnd"/>
      <w:r>
        <w:rPr>
          <w:rFonts w:asciiTheme="minorEastAsia" w:hAnsiTheme="minorEastAsia" w:hint="eastAsia"/>
        </w:rPr>
        <w:t>能講福建話運動的主張，也共同呼籲</w:t>
      </w:r>
      <w:r w:rsidR="000325AE">
        <w:rPr>
          <w:rFonts w:asciiTheme="minorEastAsia" w:hAnsiTheme="minorEastAsia" w:hint="eastAsia"/>
        </w:rPr>
        <w:t>馬來西亞</w:t>
      </w:r>
      <w:r>
        <w:rPr>
          <w:rFonts w:asciiTheme="minorEastAsia" w:hAnsiTheme="minorEastAsia" w:hint="eastAsia"/>
        </w:rPr>
        <w:t>華人各</w:t>
      </w:r>
      <w:r w:rsidR="0043545C">
        <w:rPr>
          <w:rFonts w:asciiTheme="minorEastAsia" w:hAnsiTheme="minorEastAsia" w:hint="eastAsia"/>
        </w:rPr>
        <w:t>幫族群</w:t>
      </w:r>
      <w:r>
        <w:rPr>
          <w:rFonts w:asciiTheme="minorEastAsia" w:hAnsiTheme="minorEastAsia" w:hint="eastAsia"/>
        </w:rPr>
        <w:t>應</w:t>
      </w:r>
      <w:r w:rsidR="000325AE">
        <w:rPr>
          <w:rFonts w:asciiTheme="minorEastAsia" w:hAnsiTheme="minorEastAsia" w:hint="eastAsia"/>
        </w:rPr>
        <w:t>積極維護</w:t>
      </w:r>
      <w:r>
        <w:rPr>
          <w:rFonts w:asciiTheme="minorEastAsia" w:hAnsiTheme="minorEastAsia" w:hint="eastAsia"/>
        </w:rPr>
        <w:t>族群</w:t>
      </w:r>
      <w:r w:rsidR="000325AE">
        <w:rPr>
          <w:rFonts w:asciiTheme="minorEastAsia" w:hAnsiTheme="minorEastAsia" w:hint="eastAsia"/>
        </w:rPr>
        <w:t>語言包含福建話、廣東話、客家話、潮州話及海南話等以傳承多元文化。</w:t>
      </w:r>
    </w:p>
    <w:p w:rsidR="000C7268" w:rsidRDefault="000C7268" w:rsidP="00550E11">
      <w:pPr>
        <w:ind w:firstLine="480"/>
        <w:jc w:val="both"/>
        <w:rPr>
          <w:rFonts w:asciiTheme="minorEastAsia" w:hAnsiTheme="minorEastAsia" w:hint="eastAsia"/>
        </w:rPr>
      </w:pPr>
      <w:r>
        <w:rPr>
          <w:rFonts w:asciiTheme="minorEastAsia" w:hAnsiTheme="minorEastAsia" w:hint="eastAsia"/>
        </w:rPr>
        <w:t>這</w:t>
      </w:r>
      <w:r>
        <w:rPr>
          <w:rFonts w:asciiTheme="minorEastAsia" w:hAnsiTheme="minorEastAsia" w:hint="eastAsia"/>
        </w:rPr>
        <w:t>屆</w:t>
      </w:r>
      <w:r>
        <w:rPr>
          <w:rFonts w:hint="eastAsia"/>
        </w:rPr>
        <w:t>台灣羅馬字國際研討會</w:t>
      </w:r>
      <w:r>
        <w:rPr>
          <w:rFonts w:hint="eastAsia"/>
        </w:rPr>
        <w:t>有附設李江却台語青年學者賞以鼓勵新生代學者從事台語研究。經過熱烈競爭，計有陳慕真、蔡惠名及</w:t>
      </w:r>
      <w:r w:rsidR="005F3F10">
        <w:rPr>
          <w:rFonts w:hint="eastAsia"/>
        </w:rPr>
        <w:t>王</w:t>
      </w:r>
      <w:r>
        <w:rPr>
          <w:rFonts w:hint="eastAsia"/>
        </w:rPr>
        <w:t>桂蘭</w:t>
      </w:r>
      <w:r w:rsidR="005F3F10">
        <w:rPr>
          <w:rFonts w:hint="eastAsia"/>
        </w:rPr>
        <w:t>三位博士候選人獲獎。</w:t>
      </w:r>
      <w:r w:rsidR="0054561A">
        <w:rPr>
          <w:rFonts w:hint="eastAsia"/>
        </w:rPr>
        <w:t>陳慕真主要從楊水心日記探討霧峰一心會的白話字推動情形。蔡惠名探討菲律賓咱人話的語言處境。王桂蘭則從街名看馬來西亞檳城的語言現象及文化意涵。</w:t>
      </w:r>
      <w:r w:rsidR="00ED6474">
        <w:rPr>
          <w:rFonts w:hint="eastAsia"/>
        </w:rPr>
        <w:t>從得獎作品可看出當今年輕台語學者的視野已具備國際觀</w:t>
      </w:r>
      <w:r w:rsidR="009E30F3">
        <w:rPr>
          <w:rFonts w:hint="eastAsia"/>
        </w:rPr>
        <w:t>，對於台語研究的深度與廣度均大幅進步不少</w:t>
      </w:r>
      <w:r w:rsidR="00ED6474">
        <w:rPr>
          <w:rFonts w:hint="eastAsia"/>
        </w:rPr>
        <w:t>。</w:t>
      </w:r>
    </w:p>
    <w:p w:rsidR="00F14D11" w:rsidRDefault="00F14D11" w:rsidP="00550E11">
      <w:pPr>
        <w:ind w:firstLine="480"/>
        <w:jc w:val="both"/>
        <w:rPr>
          <w:rFonts w:hint="eastAsia"/>
        </w:rPr>
      </w:pPr>
      <w:r>
        <w:rPr>
          <w:rFonts w:asciiTheme="minorEastAsia" w:hAnsiTheme="minorEastAsia" w:hint="eastAsia"/>
        </w:rPr>
        <w:t>在各界人士熱情參與下，第七屆</w:t>
      </w:r>
      <w:r>
        <w:rPr>
          <w:rFonts w:hint="eastAsia"/>
        </w:rPr>
        <w:t>台灣羅馬字國際研討會</w:t>
      </w:r>
      <w:r>
        <w:rPr>
          <w:rFonts w:hint="eastAsia"/>
        </w:rPr>
        <w:t>圓滿成功舉行。</w:t>
      </w:r>
      <w:r w:rsidR="009E30F3">
        <w:rPr>
          <w:rFonts w:hint="eastAsia"/>
        </w:rPr>
        <w:t>與會人士除了相約下屆研討會再見之外，也互相提醒繼續參加七月份的第</w:t>
      </w:r>
      <w:r w:rsidR="009E30F3">
        <w:rPr>
          <w:rFonts w:hint="eastAsia"/>
        </w:rPr>
        <w:t>19</w:t>
      </w:r>
      <w:r w:rsidR="009E30F3">
        <w:rPr>
          <w:rFonts w:hint="eastAsia"/>
        </w:rPr>
        <w:t>屆世界台語文化營。</w:t>
      </w:r>
    </w:p>
    <w:p w:rsidR="002C65B3" w:rsidRPr="00051561" w:rsidRDefault="002C65B3">
      <w:pPr>
        <w:rPr>
          <w:rFonts w:hint="eastAsia"/>
        </w:rPr>
      </w:pPr>
    </w:p>
    <w:sectPr w:rsidR="002C65B3" w:rsidRPr="0005156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FF"/>
    <w:rsid w:val="000325AE"/>
    <w:rsid w:val="00051561"/>
    <w:rsid w:val="000C0587"/>
    <w:rsid w:val="000C38BB"/>
    <w:rsid w:val="000C7268"/>
    <w:rsid w:val="000F4A4E"/>
    <w:rsid w:val="00141366"/>
    <w:rsid w:val="001C109D"/>
    <w:rsid w:val="00235429"/>
    <w:rsid w:val="00266303"/>
    <w:rsid w:val="002872EC"/>
    <w:rsid w:val="002C65B3"/>
    <w:rsid w:val="002C7C19"/>
    <w:rsid w:val="00314209"/>
    <w:rsid w:val="003E32FF"/>
    <w:rsid w:val="003F4C80"/>
    <w:rsid w:val="0043545C"/>
    <w:rsid w:val="004E729D"/>
    <w:rsid w:val="004E73CE"/>
    <w:rsid w:val="00542760"/>
    <w:rsid w:val="0054561A"/>
    <w:rsid w:val="00550E11"/>
    <w:rsid w:val="005E6415"/>
    <w:rsid w:val="005F233D"/>
    <w:rsid w:val="005F3F10"/>
    <w:rsid w:val="00634116"/>
    <w:rsid w:val="00682042"/>
    <w:rsid w:val="0087510E"/>
    <w:rsid w:val="00882B65"/>
    <w:rsid w:val="00883EEC"/>
    <w:rsid w:val="00891C26"/>
    <w:rsid w:val="008B5838"/>
    <w:rsid w:val="009729CF"/>
    <w:rsid w:val="009830A2"/>
    <w:rsid w:val="009834A5"/>
    <w:rsid w:val="009E30F3"/>
    <w:rsid w:val="009E71AA"/>
    <w:rsid w:val="00A040EF"/>
    <w:rsid w:val="00A52ACC"/>
    <w:rsid w:val="00A80BC3"/>
    <w:rsid w:val="00B65BD5"/>
    <w:rsid w:val="00B9029E"/>
    <w:rsid w:val="00BE4692"/>
    <w:rsid w:val="00C473CF"/>
    <w:rsid w:val="00D45B51"/>
    <w:rsid w:val="00E259BC"/>
    <w:rsid w:val="00E36F64"/>
    <w:rsid w:val="00E43318"/>
    <w:rsid w:val="00ED6474"/>
    <w:rsid w:val="00EE6585"/>
    <w:rsid w:val="00F14D11"/>
    <w:rsid w:val="00F64639"/>
    <w:rsid w:val="00F67FAF"/>
    <w:rsid w:val="00F82F8E"/>
    <w:rsid w:val="00F844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8F535-2141-4034-8F36-5CAED4E5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BD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65BD5"/>
    <w:rPr>
      <w:rFonts w:asciiTheme="majorHAnsi" w:eastAsiaTheme="majorEastAsia" w:hAnsiTheme="majorHAnsi" w:cstheme="majorBidi"/>
      <w:sz w:val="18"/>
      <w:szCs w:val="18"/>
    </w:rPr>
  </w:style>
  <w:style w:type="character" w:styleId="a5">
    <w:name w:val="Hyperlink"/>
    <w:basedOn w:val="a0"/>
    <w:uiPriority w:val="99"/>
    <w:unhideWhenUsed/>
    <w:rsid w:val="002C65B3"/>
    <w:rPr>
      <w:color w:val="0000FF" w:themeColor="hyperlink"/>
      <w:u w:val="single"/>
    </w:rPr>
  </w:style>
  <w:style w:type="character" w:customStyle="1" w:styleId="apple-converted-space">
    <w:name w:val="apple-converted-space"/>
    <w:basedOn w:val="a0"/>
    <w:rsid w:val="002C65B3"/>
  </w:style>
  <w:style w:type="paragraph" w:styleId="Web">
    <w:name w:val="Normal (Web)"/>
    <w:basedOn w:val="a"/>
    <w:uiPriority w:val="99"/>
    <w:rsid w:val="0087510E"/>
    <w:pPr>
      <w:widowControl/>
      <w:spacing w:before="100" w:beforeAutospacing="1" w:after="100" w:afterAutospacing="1"/>
    </w:pPr>
    <w:rPr>
      <w:rFonts w:ascii="Times New Roman"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b.org.tw/" TargetMode="External"/><Relationship Id="rId5" Type="http://schemas.openxmlformats.org/officeDocument/2006/relationships/hyperlink" Target="http://ctlt.twl.ncku.edu.tw/" TargetMode="Externa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Wi-vun T. Chiung</cp:lastModifiedBy>
  <cp:revision>24</cp:revision>
  <dcterms:created xsi:type="dcterms:W3CDTF">2015-06-12T01:34:00Z</dcterms:created>
  <dcterms:modified xsi:type="dcterms:W3CDTF">2015-06-12T03:32:00Z</dcterms:modified>
</cp:coreProperties>
</file>